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47.18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конструкторской, технологической и организационной подготовки производства»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«Стратегическое управление процессами конструкторской, технологической и организационной подготовки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конструкторской, технологической и организационной подготовки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принципы и методы построения системы и инструменты управления производством с помощью современной логистики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основы планирования жизненного цикла инновационной машиностроительной продукции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современного материального производства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методы оценки качества и конкурентоспособности наукоемкой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разрабатывать и применять на практике модели управления производственными ресурсами и логистическими цепочками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разрабатывать экономико-математические и компьютерные модели производственно-коммерческих процессов жизненного цикла наукоемкой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организовывать проектную работу в организации, разрабатывать и контролировать ресурсно-временные проектные показатели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ПК-4.48 владеть навыками определения технической политики и направлений технического развития организации в условиях рыночной экономики, путей реконструкции и технического перевооружения действующего производства, уровня специализации и диверсификации производства на перспективу, организация и планирование мероприятий по разработке, освоению и внедрению в производство экономически эффективных новых изделий заданного уровня качества при установленных сроках, объемах выпуска и затратах</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проведения на уровне промышленной организации стратегических мероприятий, направленных на обеспечение технологичности конструкции изделий, эффективное освоение технологических процессов и средств технологического оснащения</w:t>
            </w:r>
          </w:p>
        </w:tc>
      </w:tr>
      <w:tr>
        <w:trPr>
          <w:trHeight w:hRule="exact" w:val="1573.0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управления процессами организационной подготовки производства в промышленной организации, осуществление компьютерного моделирования процессов перехода на выпуск нового изделия, проведение организационно-плановых расчетов циклов, величины партии, заделов и других показателей с целью соблюдения принципов специализации, параллельности,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непрерывности, пропорциональности, прямоточности, автоматичности и ритмичности</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руководства комплексом работ по конструкторской, технологической и организационной подготовке производства на уровне промышленной организации, координация и направление совместной деятельности работников, согласование наиболее сложных вопросов, относящихся к подготовке производства, с другими подразделениями организации, проектными, исследовательскими организациями, представителями заказчиков</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обеспечения необходимого уровня подготовки производства и его постоянного роста, повышения эффективности производства и производительности труда, сокращения издержек (материальных, финансовых, трудовых), рационального использования производственных ресурсов, высокого качества и конкурентоспособности производимой продукции, работ или услуг, соответствия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организации разработки и внедрения в производство прогрессивных, экономически обоснованных, ресурсосберегающих технологических процессов, обеспечивающих высокий уровень технологической подготовки производства, производительности труда, качества выпускаемой промышленной продукции на уровне лучших отечественных и зарубежных образцов</w:t>
            </w:r>
          </w:p>
        </w:tc>
      </w:tr>
      <w:tr>
        <w:trPr>
          <w:trHeight w:hRule="exact" w:val="1666.83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контроля выполнения перспективных и текущих планов конструкторской, технологической и организационной подготовки производства, обеспечение строгого соблюдения установленных технологических процессов, выявление нарушений технологической дисциплины и проблемных ситуаций организационно- управленческого характера, принятие мер по их упреждающему устранению</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анализа показателей экономической эффективности проектных решений, выявления резервов повышения уровня технологической подготовки и технического перевооружения производства, сокращения расходов сырья, материалов, затрат труда, улучшения качества продукции, работ (услуг) и роста производительности труда</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подготовки и обоснования рационализаторских предложений по реализации технологических процессных инноваций, направленных на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«Стратегическое управление процессами конструкторской, технологической и организационной подготовки производства»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управление процессами проектирования производственных мощностей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Стратегическое управление процессами определения потребности в ресурсах предприятия и управления запасами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управление процессами организации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основных производственных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технического обслуживания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производственным процессом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управление процессами проектирования производственных мощностей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Стратегическое управление процессами определения потребности в ресурсах предприятия и управления запасами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управление процессами организации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основных производственных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технического обслуживания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производственным процессом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1.338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управление процессами проектирования производственных мощностей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Расчет производственной мощности. Планирование производственной мощности. Обоснование производственной мощности. Планирование загрузки мощностей.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Стратегическое управление процессами определения потребности в ресурсах предприятия и управления запасами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ресурсосбережения. Выбор стратегии ресурсосбережения. Система показателей ресурсоемкости товара: абсолютные, структурные, относительные, удельные. Факторы ресурсосбережения: технические, организационные, социально-экономические. Функции логистики в управлении ресурсосбережением.</w:t>
            </w:r>
          </w:p>
          <w:p>
            <w:pPr>
              <w:jc w:val="both"/>
              <w:spacing w:after="0" w:line="240" w:lineRule="auto"/>
              <w:rPr>
                <w:sz w:val="24"/>
                <w:szCs w:val="24"/>
              </w:rPr>
            </w:pPr>
            <w:r>
              <w:rPr>
                <w:rFonts w:ascii="Times New Roman" w:hAnsi="Times New Roman" w:cs="Times New Roman"/>
                <w:color w:val="#000000"/>
                <w:sz w:val="24"/>
                <w:szCs w:val="24"/>
              </w:rPr>
              <w:t> Модели и методы управления запасами. Управление запасами при независимом и зависимом спросе. MRP-системы. Система управления за пасами «точно в срок». Общие принципы построения системы «точно в срок». «Вытягивающие» и «выталкивающие» системы управления производством. Информационная система «канбан»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управление процессами организации технической подготовки производства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Техническая подготовка производства, совокупность мероприятий по: совершенствованию изделий; внедрению новых технологических процессов; оснащению производств. Техническая подготовка производства: проведение фундаментальных НИР, изучение перспектив развития производства и разработку основных путей его совершенствования (фундаментальные исследования – новые пути преобразования природы и общества, создание техники и технологии будущего использования новых источников сырья).</w:t>
            </w:r>
          </w:p>
          <w:p>
            <w:pPr>
              <w:jc w:val="both"/>
              <w:spacing w:after="0" w:line="240" w:lineRule="auto"/>
              <w:rPr>
                <w:sz w:val="24"/>
                <w:szCs w:val="24"/>
              </w:rPr>
            </w:pPr>
            <w:r>
              <w:rPr>
                <w:rFonts w:ascii="Times New Roman" w:hAnsi="Times New Roman" w:cs="Times New Roman"/>
                <w:color w:val="#000000"/>
                <w:sz w:val="24"/>
                <w:szCs w:val="24"/>
              </w:rPr>
              <w:t> Конструкторская подготовка связанных с проектированием новых видов продукции. Технологическая подготовка как комплекс работ   направленных на проектирование и внедрение технологических процессов. Организационная и материальная подготовка процессами технической подготовки производства. Конструкторская подготовка производства и отработка конструкции изделия на технологичность. Организация и пути ускорения технологической подготовки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основных производственных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производства. Производственный цикл изготовления изделия. Продолжительность производственного цикла. Расчет и анализ продолжительности производственного цикла простого процесса.</w:t>
            </w:r>
          </w:p>
          <w:p>
            <w:pPr>
              <w:jc w:val="both"/>
              <w:spacing w:after="0" w:line="240" w:lineRule="auto"/>
              <w:rPr>
                <w:sz w:val="24"/>
                <w:szCs w:val="24"/>
              </w:rPr>
            </w:pPr>
            <w:r>
              <w:rPr>
                <w:rFonts w:ascii="Times New Roman" w:hAnsi="Times New Roman" w:cs="Times New Roman"/>
                <w:color w:val="#000000"/>
                <w:sz w:val="24"/>
                <w:szCs w:val="24"/>
              </w:rPr>
              <w:t> Расчет и анализ продолжительности производственного цикла сложного процесса. Формы специализации основных цехов предприятия Производственная структура основных цехов предприятия. Основные принципы управления производством.  Поточные и непоточные формы производственных процессов. Общие положения и классификация поточных линий. Выбор, обоснование и компоновка поточных линий Особенности организации однопредметной непрерывно-поточной линии.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технического обслуживания производства</w:t>
            </w:r>
          </w:p>
        </w:tc>
      </w:tr>
      <w:tr>
        <w:trPr>
          <w:trHeight w:hRule="exact" w:val="1813.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функции служб технического обслуживания. Современные тенденции развития вспомогательного производства. Организация инструментального обслуживания производства. Цели, задачи и функции инструментального хозяйства. Классификация и индексация инструмента. Планирование потребности в инструменте. Нормирование расхода и регулирование запасов инструмента. Порядок обеспечения цехов и рабочих мест инструментом. Структура и функции аппарата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инструментальным хозяйством предприятия.</w:t>
            </w:r>
          </w:p>
          <w:p>
            <w:pPr>
              <w:jc w:val="both"/>
              <w:spacing w:after="0" w:line="240" w:lineRule="auto"/>
              <w:rPr>
                <w:sz w:val="24"/>
                <w:szCs w:val="24"/>
              </w:rPr>
            </w:pPr>
            <w:r>
              <w:rPr>
                <w:rFonts w:ascii="Times New Roman" w:hAnsi="Times New Roman" w:cs="Times New Roman"/>
                <w:color w:val="#000000"/>
                <w:sz w:val="24"/>
                <w:szCs w:val="24"/>
              </w:rPr>
              <w:t> Пути экономии инструмента. Цели, задачи и структура ремонтного хозяйства. Сущность системы планово-предупредительного ремонта оборудования. Прогрессивные методы ремонта оборудования. Пути повышения эффективности ремонтного производства. Организация энергетического обслуживания производства. Цели, задачи и структура энергетического хозяйства.</w:t>
            </w:r>
          </w:p>
          <w:p>
            <w:pPr>
              <w:jc w:val="both"/>
              <w:spacing w:after="0" w:line="240" w:lineRule="auto"/>
              <w:rPr>
                <w:sz w:val="24"/>
                <w:szCs w:val="24"/>
              </w:rPr>
            </w:pPr>
            <w:r>
              <w:rPr>
                <w:rFonts w:ascii="Times New Roman" w:hAnsi="Times New Roman" w:cs="Times New Roman"/>
                <w:color w:val="#000000"/>
                <w:sz w:val="24"/>
                <w:szCs w:val="24"/>
              </w:rPr>
              <w:t> Планирование энергоснабжения на основе энергетических балансов. Нормирование расхода топлива и энергии. Показатели работы энергохозяйства и пути экономии энергоресурсов. Организация транспортного обслуживания производства. Цели, задачи и структура транспортного хозяйства. Системы транспортного обслуживания основного производства. Определение грузопотоков, грузооборота и номенклатуры транспортируемых грузов. Выбор маршрута перевозок и парка транспортных средств. Пути совершенствования организации транспортных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производственным процессом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его структура. Классификация видов производственных процессов. Виды процессов: процессы переработки, процессы изготовления, сборочные процессы, процессы тестирования. Стратегическое управление рабочим центром и его строение с точки зрения элементного, функционального Принципы рациональной организации производственного процесса: специализация, параллельность, непрерывность, пропорциональность, прямоточность, ритмичность, интегративность, гибкость, адаптивность.</w:t>
            </w:r>
          </w:p>
          <w:p>
            <w:pPr>
              <w:jc w:val="both"/>
              <w:spacing w:after="0" w:line="240" w:lineRule="auto"/>
              <w:rPr>
                <w:sz w:val="24"/>
                <w:szCs w:val="24"/>
              </w:rPr>
            </w:pPr>
            <w:r>
              <w:rPr>
                <w:rFonts w:ascii="Times New Roman" w:hAnsi="Times New Roman" w:cs="Times New Roman"/>
                <w:color w:val="#000000"/>
                <w:sz w:val="24"/>
                <w:szCs w:val="24"/>
              </w:rPr>
              <w:t> Производственный цикл. Структура рабочего цикла. Операционный цикл: расчет операционного цикла, порядок прохождения партии через операцию. Технологический цикл: понятие, виды движения партии продукции по операциям технологического цикла. Технологический цикл сложного процесса.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управление процессами проектирования производственных мощностей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2.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4. Обоснование производственной мощности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Стратегическое управление процессами определения потребности в ресурсах предприятия и управления запасами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Основы стратегии ресурсосбережения.</w:t>
            </w:r>
          </w:p>
          <w:p>
            <w:pPr>
              <w:jc w:val="both"/>
              <w:spacing w:after="0" w:line="240" w:lineRule="auto"/>
              <w:rPr>
                <w:sz w:val="24"/>
                <w:szCs w:val="24"/>
              </w:rPr>
            </w:pPr>
            <w:r>
              <w:rPr>
                <w:rFonts w:ascii="Times New Roman" w:hAnsi="Times New Roman" w:cs="Times New Roman"/>
                <w:color w:val="#000000"/>
                <w:sz w:val="24"/>
                <w:szCs w:val="24"/>
              </w:rPr>
              <w:t> 2. Система показателей ресурсоемкости товара и производства.</w:t>
            </w:r>
          </w:p>
          <w:p>
            <w:pPr>
              <w:jc w:val="both"/>
              <w:spacing w:after="0" w:line="240" w:lineRule="auto"/>
              <w:rPr>
                <w:sz w:val="24"/>
                <w:szCs w:val="24"/>
              </w:rPr>
            </w:pPr>
            <w:r>
              <w:rPr>
                <w:rFonts w:ascii="Times New Roman" w:hAnsi="Times New Roman" w:cs="Times New Roman"/>
                <w:color w:val="#000000"/>
                <w:sz w:val="24"/>
                <w:szCs w:val="24"/>
              </w:rPr>
              <w:t> 3. Технические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Организационные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5. Социально-экономические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6. Функции логистики в управлении ресурсосбережением.</w:t>
            </w:r>
          </w:p>
          <w:p>
            <w:pPr>
              <w:jc w:val="both"/>
              <w:spacing w:after="0" w:line="240" w:lineRule="auto"/>
              <w:rPr>
                <w:sz w:val="24"/>
                <w:szCs w:val="24"/>
              </w:rPr>
            </w:pPr>
            <w:r>
              <w:rPr>
                <w:rFonts w:ascii="Times New Roman" w:hAnsi="Times New Roman" w:cs="Times New Roman"/>
                <w:color w:val="#000000"/>
                <w:sz w:val="24"/>
                <w:szCs w:val="24"/>
              </w:rPr>
              <w:t> 7. Системы управления запасами при независимом спросе.</w:t>
            </w:r>
          </w:p>
          <w:p>
            <w:pPr>
              <w:jc w:val="both"/>
              <w:spacing w:after="0" w:line="240" w:lineRule="auto"/>
              <w:rPr>
                <w:sz w:val="24"/>
                <w:szCs w:val="24"/>
              </w:rPr>
            </w:pPr>
            <w:r>
              <w:rPr>
                <w:rFonts w:ascii="Times New Roman" w:hAnsi="Times New Roman" w:cs="Times New Roman"/>
                <w:color w:val="#000000"/>
                <w:sz w:val="24"/>
                <w:szCs w:val="24"/>
              </w:rPr>
              <w:t> 8. Системы управления запасами при зависимом спросе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управление процессами организации технической подготовки производства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Техническая подготовка производства, совокупность мероприятий по: совершенствованию изделий; внедрению новых технологических процессов; оснащению производств. Техническая подготовка производства: проведение фундаментальных НИР, изучение перспектив развития производства и разработку основных путей его совершенствования (фундаментальные исследования – новые пути преобразования природы и общества, создание техники и технологии будущего использования новых источников сырья).</w:t>
            </w:r>
          </w:p>
          <w:p>
            <w:pPr>
              <w:jc w:val="both"/>
              <w:spacing w:after="0" w:line="240" w:lineRule="auto"/>
              <w:rPr>
                <w:sz w:val="24"/>
                <w:szCs w:val="24"/>
              </w:rPr>
            </w:pPr>
            <w:r>
              <w:rPr>
                <w:rFonts w:ascii="Times New Roman" w:hAnsi="Times New Roman" w:cs="Times New Roman"/>
                <w:color w:val="#000000"/>
                <w:sz w:val="24"/>
                <w:szCs w:val="24"/>
              </w:rPr>
              <w:t> Конструкторская подготовка связанных с проектированием новых видов продукции. Технологическая подготовка как комплекс работ   направленных на проектирование и внедрение технологических процессов. Организационная и материальная подготовка процессами технической подготовки производства. Конструкторская подготовка производства и отработка конструкции изделия на технологичность. Организация и пути ускорения технологической подготовки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основных производственных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Массовое производство, его характеристики.</w:t>
            </w:r>
          </w:p>
          <w:p>
            <w:pPr>
              <w:jc w:val="both"/>
              <w:spacing w:after="0" w:line="240" w:lineRule="auto"/>
              <w:rPr>
                <w:sz w:val="24"/>
                <w:szCs w:val="24"/>
              </w:rPr>
            </w:pPr>
            <w:r>
              <w:rPr>
                <w:rFonts w:ascii="Times New Roman" w:hAnsi="Times New Roman" w:cs="Times New Roman"/>
                <w:color w:val="#000000"/>
                <w:sz w:val="24"/>
                <w:szCs w:val="24"/>
              </w:rPr>
              <w:t> 2.	Серийное производство, его характеристики.</w:t>
            </w:r>
          </w:p>
          <w:p>
            <w:pPr>
              <w:jc w:val="both"/>
              <w:spacing w:after="0" w:line="240" w:lineRule="auto"/>
              <w:rPr>
                <w:sz w:val="24"/>
                <w:szCs w:val="24"/>
              </w:rPr>
            </w:pPr>
            <w:r>
              <w:rPr>
                <w:rFonts w:ascii="Times New Roman" w:hAnsi="Times New Roman" w:cs="Times New Roman"/>
                <w:color w:val="#000000"/>
                <w:sz w:val="24"/>
                <w:szCs w:val="24"/>
              </w:rPr>
              <w:t> 3.	Единичное производство, его характеристики.</w:t>
            </w:r>
          </w:p>
          <w:p>
            <w:pPr>
              <w:jc w:val="both"/>
              <w:spacing w:after="0" w:line="240" w:lineRule="auto"/>
              <w:rPr>
                <w:sz w:val="24"/>
                <w:szCs w:val="24"/>
              </w:rPr>
            </w:pPr>
            <w:r>
              <w:rPr>
                <w:rFonts w:ascii="Times New Roman" w:hAnsi="Times New Roman" w:cs="Times New Roman"/>
                <w:color w:val="#000000"/>
                <w:sz w:val="24"/>
                <w:szCs w:val="24"/>
              </w:rPr>
              <w:t> 4.	Основные этапы технологической подготовки.</w:t>
            </w:r>
          </w:p>
          <w:p>
            <w:pPr>
              <w:jc w:val="both"/>
              <w:spacing w:after="0" w:line="240" w:lineRule="auto"/>
              <w:rPr>
                <w:sz w:val="24"/>
                <w:szCs w:val="24"/>
              </w:rPr>
            </w:pPr>
            <w:r>
              <w:rPr>
                <w:rFonts w:ascii="Times New Roman" w:hAnsi="Times New Roman" w:cs="Times New Roman"/>
                <w:color w:val="#000000"/>
                <w:sz w:val="24"/>
                <w:szCs w:val="24"/>
              </w:rPr>
              <w:t> 5.	Исходные данные и техническая документация для разработки технологических процессов.</w:t>
            </w:r>
          </w:p>
          <w:p>
            <w:pPr>
              <w:jc w:val="both"/>
              <w:spacing w:after="0" w:line="240" w:lineRule="auto"/>
              <w:rPr>
                <w:sz w:val="24"/>
                <w:szCs w:val="24"/>
              </w:rPr>
            </w:pPr>
            <w:r>
              <w:rPr>
                <w:rFonts w:ascii="Times New Roman" w:hAnsi="Times New Roman" w:cs="Times New Roman"/>
                <w:color w:val="#000000"/>
                <w:sz w:val="24"/>
                <w:szCs w:val="24"/>
              </w:rPr>
              <w:t> 6.	Экономическая целесообразность выбранного варианта технологического процесса.</w:t>
            </w:r>
          </w:p>
          <w:p>
            <w:pPr>
              <w:jc w:val="both"/>
              <w:spacing w:after="0" w:line="240" w:lineRule="auto"/>
              <w:rPr>
                <w:sz w:val="24"/>
                <w:szCs w:val="24"/>
              </w:rPr>
            </w:pPr>
            <w:r>
              <w:rPr>
                <w:rFonts w:ascii="Times New Roman" w:hAnsi="Times New Roman" w:cs="Times New Roman"/>
                <w:color w:val="#000000"/>
                <w:sz w:val="24"/>
                <w:szCs w:val="24"/>
              </w:rPr>
              <w:t> 7.	Организация управления технологической подготовкой производства.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технического обслуживания 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 и тенденции развития вспомогательного производства.</w:t>
            </w:r>
          </w:p>
          <w:p>
            <w:pPr>
              <w:jc w:val="both"/>
              <w:spacing w:after="0" w:line="240" w:lineRule="auto"/>
              <w:rPr>
                <w:sz w:val="24"/>
                <w:szCs w:val="24"/>
              </w:rPr>
            </w:pPr>
            <w:r>
              <w:rPr>
                <w:rFonts w:ascii="Times New Roman" w:hAnsi="Times New Roman" w:cs="Times New Roman"/>
                <w:color w:val="#000000"/>
                <w:sz w:val="24"/>
                <w:szCs w:val="24"/>
              </w:rPr>
              <w:t> 2. Организация инструментального обслуживания производства и методы</w:t>
            </w:r>
          </w:p>
          <w:p>
            <w:pPr>
              <w:jc w:val="both"/>
              <w:spacing w:after="0" w:line="240" w:lineRule="auto"/>
              <w:rPr>
                <w:sz w:val="24"/>
                <w:szCs w:val="24"/>
              </w:rPr>
            </w:pPr>
            <w:r>
              <w:rPr>
                <w:rFonts w:ascii="Times New Roman" w:hAnsi="Times New Roman" w:cs="Times New Roman"/>
                <w:color w:val="#000000"/>
                <w:sz w:val="24"/>
                <w:szCs w:val="24"/>
              </w:rPr>
              <w:t> обеспечения предприятия инструментом.</w:t>
            </w:r>
          </w:p>
          <w:p>
            <w:pPr>
              <w:jc w:val="both"/>
              <w:spacing w:after="0" w:line="240" w:lineRule="auto"/>
              <w:rPr>
                <w:sz w:val="24"/>
                <w:szCs w:val="24"/>
              </w:rPr>
            </w:pPr>
            <w:r>
              <w:rPr>
                <w:rFonts w:ascii="Times New Roman" w:hAnsi="Times New Roman" w:cs="Times New Roman"/>
                <w:color w:val="#000000"/>
                <w:sz w:val="24"/>
                <w:szCs w:val="24"/>
              </w:rPr>
              <w:t> 3. Организация ремонтного обслуживания производства. Структура ремонтной службы предприятия. Система планово-предупредительного ремонта оборудования.</w:t>
            </w:r>
          </w:p>
          <w:p>
            <w:pPr>
              <w:jc w:val="both"/>
              <w:spacing w:after="0" w:line="240" w:lineRule="auto"/>
              <w:rPr>
                <w:sz w:val="24"/>
                <w:szCs w:val="24"/>
              </w:rPr>
            </w:pPr>
            <w:r>
              <w:rPr>
                <w:rFonts w:ascii="Times New Roman" w:hAnsi="Times New Roman" w:cs="Times New Roman"/>
                <w:color w:val="#000000"/>
                <w:sz w:val="24"/>
                <w:szCs w:val="24"/>
              </w:rPr>
              <w:t> 4. Состав и организация энергетического хозяйства предприятия.</w:t>
            </w:r>
          </w:p>
          <w:p>
            <w:pPr>
              <w:jc w:val="both"/>
              <w:spacing w:after="0" w:line="240" w:lineRule="auto"/>
              <w:rPr>
                <w:sz w:val="24"/>
                <w:szCs w:val="24"/>
              </w:rPr>
            </w:pPr>
            <w:r>
              <w:rPr>
                <w:rFonts w:ascii="Times New Roman" w:hAnsi="Times New Roman" w:cs="Times New Roman"/>
                <w:color w:val="#000000"/>
                <w:sz w:val="24"/>
                <w:szCs w:val="24"/>
              </w:rPr>
              <w:t> 5. Транспортные процессы на предприятии и их организация.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производственным процессом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процессов. Стратегическое управление производственным процессом</w:t>
            </w:r>
          </w:p>
          <w:p>
            <w:pPr>
              <w:jc w:val="both"/>
              <w:spacing w:after="0" w:line="240" w:lineRule="auto"/>
              <w:rPr>
                <w:sz w:val="24"/>
                <w:szCs w:val="24"/>
              </w:rPr>
            </w:pPr>
            <w:r>
              <w:rPr>
                <w:rFonts w:ascii="Times New Roman" w:hAnsi="Times New Roman" w:cs="Times New Roman"/>
                <w:color w:val="#000000"/>
                <w:sz w:val="24"/>
                <w:szCs w:val="24"/>
              </w:rPr>
              <w:t> 2. Производственный процесс и его структура.</w:t>
            </w:r>
          </w:p>
          <w:p>
            <w:pPr>
              <w:jc w:val="both"/>
              <w:spacing w:after="0" w:line="240" w:lineRule="auto"/>
              <w:rPr>
                <w:sz w:val="24"/>
                <w:szCs w:val="24"/>
              </w:rPr>
            </w:pPr>
            <w:r>
              <w:rPr>
                <w:rFonts w:ascii="Times New Roman" w:hAnsi="Times New Roman" w:cs="Times New Roman"/>
                <w:color w:val="#000000"/>
                <w:sz w:val="24"/>
                <w:szCs w:val="24"/>
              </w:rPr>
              <w:t> 3. Рабочий центр и его строение с точки зрения элементного, функционального и организационного состава.</w:t>
            </w:r>
          </w:p>
          <w:p>
            <w:pPr>
              <w:jc w:val="both"/>
              <w:spacing w:after="0" w:line="240" w:lineRule="auto"/>
              <w:rPr>
                <w:sz w:val="24"/>
                <w:szCs w:val="24"/>
              </w:rPr>
            </w:pPr>
            <w:r>
              <w:rPr>
                <w:rFonts w:ascii="Times New Roman" w:hAnsi="Times New Roman" w:cs="Times New Roman"/>
                <w:color w:val="#000000"/>
                <w:sz w:val="24"/>
                <w:szCs w:val="24"/>
              </w:rPr>
              <w:t> 4. Принципы рациональной организации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Производственный цикл. Структура рабочего цикла.</w:t>
            </w:r>
          </w:p>
          <w:p>
            <w:pPr>
              <w:jc w:val="both"/>
              <w:spacing w:after="0" w:line="240" w:lineRule="auto"/>
              <w:rPr>
                <w:sz w:val="24"/>
                <w:szCs w:val="24"/>
              </w:rPr>
            </w:pPr>
            <w:r>
              <w:rPr>
                <w:rFonts w:ascii="Times New Roman" w:hAnsi="Times New Roman" w:cs="Times New Roman"/>
                <w:color w:val="#000000"/>
                <w:sz w:val="24"/>
                <w:szCs w:val="24"/>
              </w:rPr>
              <w:t> 3. Операционный цикл. Технологический цикл.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конструкторской, технологической и организационной подготовки производства»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Мандрыкин,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Наролина,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978-5-7731-0701-9.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http://www.iprbookshop.ru/93302.html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http://www.iprbookshop.ru/108316.html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https://urait.ru/bcode/489578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http://www.iprbookshop.ru/105390.html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2024-2025_ФГОС3++2024_Маг-ЗФО-Менеджмент(РМСиТПО)(24)_plx_Стратегическое управление процессами конструкторской_ технологической и организационной подготовки производства</dc:title>
  <dc:creator>FastReport.NET</dc:creator>
</cp:coreProperties>
</file>